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CF8" w:rsidRDefault="00590CF8" w:rsidP="00590CF8">
      <w:pPr>
        <w:pStyle w:val="ListParagraph"/>
        <w:rPr>
          <w:rFonts w:ascii="Calibri" w:hAnsi="Calibri"/>
          <w:b/>
          <w:b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A8BB" wp14:editId="0C83C186">
                <wp:simplePos x="0" y="0"/>
                <wp:positionH relativeFrom="column">
                  <wp:posOffset>603250</wp:posOffset>
                </wp:positionH>
                <wp:positionV relativeFrom="paragraph">
                  <wp:posOffset>-527050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CF8" w:rsidRPr="00590CF8" w:rsidRDefault="00590CF8" w:rsidP="00590CF8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EEECE1" w:themeColor="background2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0CF8"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Terms for Unit 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EECE1" w:themeColor="background2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5pt;margin-top:-4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GrdB4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590CF8" w:rsidRPr="00590CF8" w:rsidRDefault="00590CF8" w:rsidP="00590CF8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EEECE1" w:themeColor="background2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0CF8"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Terms for Unit 3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EEECE1" w:themeColor="background2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lesson 3</w:t>
                      </w:r>
                    </w:p>
                  </w:txbxContent>
                </v:textbox>
              </v:shape>
            </w:pict>
          </mc:Fallback>
        </mc:AlternateContent>
      </w:r>
    </w:p>
    <w:p w:rsidR="00590CF8" w:rsidRPr="00590CF8" w:rsidRDefault="00590CF8" w:rsidP="00590CF8">
      <w:pPr>
        <w:pStyle w:val="ListParagraph"/>
        <w:rPr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>Absolute dating</w:t>
      </w:r>
      <w:r w:rsidRPr="00590CF8">
        <w:rPr>
          <w:rFonts w:ascii="Calibri" w:hAnsi="Calibri"/>
          <w:color w:val="000000"/>
          <w:kern w:val="24"/>
          <w:sz w:val="36"/>
          <w:szCs w:val="36"/>
        </w:rPr>
        <w:t>: a way of finding out the actual age of an object or event</w:t>
      </w:r>
    </w:p>
    <w:p w:rsidR="00590CF8" w:rsidRPr="00590CF8" w:rsidRDefault="00590CF8" w:rsidP="00590CF8">
      <w:pPr>
        <w:pStyle w:val="ListParagraph"/>
        <w:rPr>
          <w:sz w:val="36"/>
          <w:szCs w:val="36"/>
        </w:rPr>
      </w:pPr>
    </w:p>
    <w:p w:rsidR="00590CF8" w:rsidRPr="00590CF8" w:rsidRDefault="00590CF8" w:rsidP="00590CF8">
      <w:pPr>
        <w:pStyle w:val="ListParagraph"/>
        <w:rPr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Fossil: </w:t>
      </w:r>
      <w:r w:rsidRPr="00590CF8">
        <w:rPr>
          <w:rFonts w:ascii="Calibri" w:hAnsi="Calibri"/>
          <w:color w:val="000000"/>
          <w:kern w:val="24"/>
          <w:sz w:val="36"/>
          <w:szCs w:val="36"/>
        </w:rPr>
        <w:t xml:space="preserve">the remains of ancient living things </w:t>
      </w:r>
    </w:p>
    <w:p w:rsidR="00590CF8" w:rsidRPr="00590CF8" w:rsidRDefault="00590CF8" w:rsidP="00590CF8">
      <w:pPr>
        <w:rPr>
          <w:sz w:val="36"/>
          <w:szCs w:val="36"/>
        </w:rPr>
      </w:pPr>
    </w:p>
    <w:p w:rsidR="00590CF8" w:rsidRPr="00590CF8" w:rsidRDefault="00362680" w:rsidP="00590CF8">
      <w:pPr>
        <w:pStyle w:val="ListParagraph"/>
        <w:rPr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>Half-life</w:t>
      </w:r>
      <w:r w:rsidR="00590CF8" w:rsidRPr="00590CF8">
        <w:rPr>
          <w:rFonts w:ascii="Calibri" w:hAnsi="Calibri"/>
          <w:color w:val="000000"/>
          <w:kern w:val="24"/>
          <w:sz w:val="36"/>
          <w:szCs w:val="36"/>
        </w:rPr>
        <w:t>: the time needed for half of radioactive material to decay</w:t>
      </w:r>
    </w:p>
    <w:p w:rsidR="00590CF8" w:rsidRPr="00590CF8" w:rsidRDefault="00590CF8" w:rsidP="00590CF8">
      <w:pPr>
        <w:pStyle w:val="ListParagraph"/>
        <w:rPr>
          <w:sz w:val="36"/>
          <w:szCs w:val="36"/>
        </w:rPr>
      </w:pPr>
    </w:p>
    <w:p w:rsidR="00590CF8" w:rsidRPr="00590CF8" w:rsidRDefault="00590CF8" w:rsidP="00590CF8">
      <w:pPr>
        <w:pStyle w:val="ListParagraph"/>
        <w:rPr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>Isotope</w:t>
      </w:r>
      <w:r w:rsidRPr="00590CF8">
        <w:rPr>
          <w:rFonts w:ascii="Calibri" w:hAnsi="Calibri"/>
          <w:color w:val="000000"/>
          <w:kern w:val="24"/>
          <w:sz w:val="36"/>
          <w:szCs w:val="36"/>
        </w:rPr>
        <w:t xml:space="preserve">: One of two or more atoms of the same element that have the same number of protons but a different number of neutrons.  </w:t>
      </w:r>
    </w:p>
    <w:p w:rsidR="00590CF8" w:rsidRPr="00590CF8" w:rsidRDefault="00590CF8" w:rsidP="00590CF8">
      <w:pPr>
        <w:pStyle w:val="ListParagraph"/>
        <w:rPr>
          <w:sz w:val="40"/>
          <w:szCs w:val="40"/>
        </w:rPr>
      </w:pPr>
    </w:p>
    <w:p w:rsidR="00590CF8" w:rsidRDefault="00590CF8" w:rsidP="00590CF8">
      <w:pPr>
        <w:pStyle w:val="ListParagraph"/>
        <w:rPr>
          <w:rFonts w:ascii="Calibri" w:hAnsi="Calibri"/>
          <w:color w:val="000000"/>
          <w:kern w:val="24"/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>Radiometric Dating</w:t>
      </w:r>
      <w:r w:rsidRPr="00590CF8">
        <w:rPr>
          <w:rFonts w:ascii="Calibri" w:hAnsi="Calibri"/>
          <w:color w:val="000000"/>
          <w:kern w:val="24"/>
          <w:sz w:val="36"/>
          <w:szCs w:val="36"/>
        </w:rPr>
        <w:t>: a way of determining the approximate age in years of geologic samples using radioactive isotopes</w:t>
      </w:r>
    </w:p>
    <w:p w:rsidR="00590CF8" w:rsidRPr="00590CF8" w:rsidRDefault="00590CF8" w:rsidP="00590CF8">
      <w:pPr>
        <w:pStyle w:val="ListParagraph"/>
        <w:rPr>
          <w:sz w:val="36"/>
          <w:szCs w:val="36"/>
        </w:rPr>
      </w:pPr>
    </w:p>
    <w:p w:rsidR="00590CF8" w:rsidRPr="00590CF8" w:rsidRDefault="00590CF8" w:rsidP="00590CF8">
      <w:pPr>
        <w:pStyle w:val="ListParagraph"/>
        <w:rPr>
          <w:sz w:val="36"/>
          <w:szCs w:val="36"/>
        </w:rPr>
      </w:pPr>
      <w:r w:rsidRPr="00590CF8">
        <w:rPr>
          <w:rFonts w:ascii="Calibri" w:hAnsi="Calibri"/>
          <w:b/>
          <w:bCs/>
          <w:color w:val="000000"/>
          <w:kern w:val="24"/>
          <w:sz w:val="36"/>
          <w:szCs w:val="36"/>
        </w:rPr>
        <w:t>Relative dating</w:t>
      </w:r>
      <w:r w:rsidRPr="00590CF8">
        <w:rPr>
          <w:rFonts w:ascii="Calibri" w:hAnsi="Calibri"/>
          <w:color w:val="000000"/>
          <w:kern w:val="24"/>
          <w:sz w:val="36"/>
          <w:szCs w:val="36"/>
        </w:rPr>
        <w:t xml:space="preserve">: a way of finding out if one object or event is older or younger than another object or event.  </w:t>
      </w:r>
    </w:p>
    <w:p w:rsidR="00590CF8" w:rsidRPr="00590CF8" w:rsidRDefault="00590CF8" w:rsidP="00590CF8">
      <w:pPr>
        <w:rPr>
          <w:sz w:val="36"/>
          <w:szCs w:val="36"/>
        </w:rPr>
      </w:pPr>
    </w:p>
    <w:p w:rsidR="0082204D" w:rsidRDefault="0082204D"/>
    <w:sectPr w:rsidR="0082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D12"/>
    <w:multiLevelType w:val="hybridMultilevel"/>
    <w:tmpl w:val="EFF89128"/>
    <w:lvl w:ilvl="0" w:tplc="1092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8F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4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F81A51"/>
    <w:multiLevelType w:val="hybridMultilevel"/>
    <w:tmpl w:val="7AB015FC"/>
    <w:lvl w:ilvl="0" w:tplc="C2F85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8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C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C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E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8"/>
    <w:rsid w:val="001B6E63"/>
    <w:rsid w:val="00362680"/>
    <w:rsid w:val="00590CF8"/>
    <w:rsid w:val="005E1DB1"/>
    <w:rsid w:val="0082204D"/>
    <w:rsid w:val="00C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2013-11-22T13:52:00Z</cp:lastPrinted>
  <dcterms:created xsi:type="dcterms:W3CDTF">2013-11-22T13:52:00Z</dcterms:created>
  <dcterms:modified xsi:type="dcterms:W3CDTF">2013-11-22T13:52:00Z</dcterms:modified>
</cp:coreProperties>
</file>